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60" w:rsidRPr="00290460" w:rsidRDefault="00290460" w:rsidP="00290460">
      <w:pPr>
        <w:spacing w:before="48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2904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LEI Nº 4.957, DE 27 DE ABRIL DE </w:t>
      </w:r>
      <w:proofErr w:type="gramStart"/>
      <w:r w:rsidRPr="002904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1966</w:t>
      </w:r>
      <w:proofErr w:type="gramEnd"/>
    </w:p>
    <w:p w:rsidR="00290460" w:rsidRPr="00290460" w:rsidRDefault="00290460" w:rsidP="00290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04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 o Poder Executivo a abrir, pelo Ministério da Viação e Obras Públicas o crédito especial de Cr$ 29.441.000.000 </w:t>
      </w:r>
      <w:proofErr w:type="gramStart"/>
      <w:r w:rsidRPr="002904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290460">
        <w:rPr>
          <w:rFonts w:ascii="Times New Roman" w:eastAsia="Times New Roman" w:hAnsi="Times New Roman" w:cs="Times New Roman"/>
          <w:sz w:val="24"/>
          <w:szCs w:val="24"/>
          <w:lang w:eastAsia="pt-BR"/>
        </w:rPr>
        <w:t>vinte e nove bilhões quatrocentos e quarenta e um milhões de cruzeiros), para atender às despesas que especifica.</w:t>
      </w:r>
    </w:p>
    <w:p w:rsidR="00290460" w:rsidRPr="00290460" w:rsidRDefault="00290460" w:rsidP="00290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290460">
        <w:rPr>
          <w:rFonts w:ascii="Times New Roman" w:eastAsia="Times New Roman" w:hAnsi="Times New Roman" w:cs="Times New Roman"/>
          <w:sz w:val="24"/>
          <w:szCs w:val="24"/>
          <w:lang w:eastAsia="pt-BR"/>
        </w:rPr>
        <w:t>(Publicada no Diário Oficial, Seção I, Parte I, de 28 de abril de 1966</w:t>
      </w:r>
      <w:proofErr w:type="gramStart"/>
      <w:r w:rsidRPr="00290460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</w:p>
    <w:p w:rsidR="00290460" w:rsidRPr="00290460" w:rsidRDefault="00290460" w:rsidP="00290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0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RETIFICAÇÃO</w:t>
      </w:r>
    </w:p>
    <w:p w:rsidR="00290460" w:rsidRPr="00290460" w:rsidRDefault="00290460" w:rsidP="00290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0460">
        <w:rPr>
          <w:rFonts w:ascii="Times New Roman" w:eastAsia="Times New Roman" w:hAnsi="Times New Roman" w:cs="Times New Roman"/>
          <w:sz w:val="24"/>
          <w:szCs w:val="24"/>
          <w:lang w:eastAsia="pt-BR"/>
        </w:rPr>
        <w:t>Na página 4.483</w:t>
      </w:r>
      <w:proofErr w:type="gramStart"/>
      <w:r w:rsidRPr="00290460">
        <w:rPr>
          <w:rFonts w:ascii="Times New Roman" w:eastAsia="Times New Roman" w:hAnsi="Times New Roman" w:cs="Times New Roman"/>
          <w:sz w:val="24"/>
          <w:szCs w:val="24"/>
          <w:lang w:eastAsia="pt-BR"/>
        </w:rPr>
        <w:t>,,</w:t>
      </w:r>
      <w:proofErr w:type="gramEnd"/>
      <w:r w:rsidRPr="002904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1ª coluna, no artigo 1º,</w:t>
      </w:r>
      <w:r w:rsidRPr="0029046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Onde se lê:</w:t>
      </w:r>
      <w:r w:rsidRPr="0029046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    ... </w:t>
      </w:r>
      <w:proofErr w:type="gramStart"/>
      <w:r w:rsidRPr="0029046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gramEnd"/>
      <w:r w:rsidRPr="002904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4069, de 11 de julho de 1962, ...</w:t>
      </w:r>
    </w:p>
    <w:p w:rsidR="00290460" w:rsidRPr="00290460" w:rsidRDefault="00290460" w:rsidP="00290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0460">
        <w:rPr>
          <w:rFonts w:ascii="Times New Roman" w:eastAsia="Times New Roman" w:hAnsi="Times New Roman" w:cs="Times New Roman"/>
          <w:sz w:val="24"/>
          <w:szCs w:val="24"/>
          <w:lang w:eastAsia="pt-BR"/>
        </w:rPr>
        <w:t>Leia-se:</w:t>
      </w:r>
      <w:r w:rsidRPr="0029046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    ... </w:t>
      </w:r>
      <w:proofErr w:type="gramStart"/>
      <w:r w:rsidRPr="0029046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gramEnd"/>
      <w:r w:rsidRPr="002904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4.069, de 11 de junho de 1962, ...</w:t>
      </w:r>
    </w:p>
    <w:p w:rsidR="00290460" w:rsidRPr="00290460" w:rsidRDefault="00290460" w:rsidP="00290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0460" w:rsidRPr="00290460" w:rsidRDefault="00290460" w:rsidP="00290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04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Este texto não substitui o original publicado no Diário Oficial da União - Seção 1 de 06/05/1966 </w:t>
      </w:r>
    </w:p>
    <w:p w:rsidR="0037572C" w:rsidRDefault="0037572C"/>
    <w:sectPr w:rsidR="003757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60"/>
    <w:rsid w:val="00290460"/>
    <w:rsid w:val="0037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290460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904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290460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904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6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5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58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2017-01-19T10:27:00Z</dcterms:created>
  <dcterms:modified xsi:type="dcterms:W3CDTF">2017-01-19T10:49:00Z</dcterms:modified>
</cp:coreProperties>
</file>